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2F3" w:rsidRDefault="003622F3" w:rsidP="003622F3">
      <w:pPr>
        <w:spacing w:before="150" w:after="0" w:line="240" w:lineRule="auto"/>
        <w:jc w:val="center"/>
        <w:textAlignment w:val="baseline"/>
        <w:outlineLvl w:val="0"/>
        <w:rPr>
          <w:rFonts w:ascii="Times New Roman" w:eastAsia="Times New Roman" w:hAnsi="Times New Roman" w:cs="Times New Roman"/>
          <w:kern w:val="36"/>
          <w:sz w:val="44"/>
          <w:szCs w:val="44"/>
        </w:rPr>
      </w:pPr>
      <w:r>
        <w:rPr>
          <w:rFonts w:ascii="Times New Roman" w:eastAsia="Times New Roman" w:hAnsi="Times New Roman" w:cs="Times New Roman"/>
          <w:kern w:val="36"/>
          <w:sz w:val="44"/>
          <w:szCs w:val="44"/>
        </w:rPr>
        <w:t>Консультация для родителей</w:t>
      </w:r>
    </w:p>
    <w:p w:rsidR="003622F3" w:rsidRDefault="003622F3" w:rsidP="003622F3">
      <w:pPr>
        <w:spacing w:before="150" w:after="0" w:line="240" w:lineRule="auto"/>
        <w:jc w:val="center"/>
        <w:textAlignment w:val="baseline"/>
        <w:outlineLvl w:val="0"/>
        <w:rPr>
          <w:rFonts w:ascii="Times New Roman" w:eastAsia="Times New Roman" w:hAnsi="Times New Roman" w:cs="Times New Roman"/>
          <w:b/>
          <w:color w:val="7030A0"/>
          <w:kern w:val="36"/>
          <w:sz w:val="72"/>
          <w:szCs w:val="72"/>
        </w:rPr>
      </w:pPr>
      <w:r w:rsidRPr="00280514">
        <w:rPr>
          <w:rFonts w:ascii="Times New Roman" w:eastAsia="Times New Roman" w:hAnsi="Times New Roman" w:cs="Times New Roman"/>
          <w:b/>
          <w:color w:val="7030A0"/>
          <w:kern w:val="36"/>
          <w:sz w:val="72"/>
          <w:szCs w:val="72"/>
        </w:rPr>
        <w:t xml:space="preserve"> «Что такое ЗПР?»</w:t>
      </w:r>
    </w:p>
    <w:p w:rsidR="003622F3" w:rsidRPr="00280514" w:rsidRDefault="003622F3" w:rsidP="003622F3">
      <w:pPr>
        <w:spacing w:before="150" w:after="0" w:line="240" w:lineRule="auto"/>
        <w:jc w:val="center"/>
        <w:textAlignment w:val="baseline"/>
        <w:outlineLvl w:val="0"/>
        <w:rPr>
          <w:rFonts w:ascii="Times New Roman" w:eastAsia="Times New Roman" w:hAnsi="Times New Roman" w:cs="Times New Roman"/>
          <w:b/>
          <w:color w:val="7030A0"/>
          <w:kern w:val="36"/>
          <w:sz w:val="44"/>
          <w:szCs w:val="44"/>
        </w:rPr>
      </w:pPr>
    </w:p>
    <w:p w:rsidR="003622F3" w:rsidRDefault="003622F3" w:rsidP="003622F3">
      <w:pPr>
        <w:spacing w:before="150" w:after="0" w:line="240" w:lineRule="auto"/>
        <w:jc w:val="center"/>
        <w:textAlignment w:val="baseline"/>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w:t>
      </w:r>
      <w:r w:rsidRPr="00280514">
        <w:rPr>
          <w:rFonts w:ascii="Times New Roman" w:eastAsia="Times New Roman" w:hAnsi="Times New Roman" w:cs="Times New Roman"/>
          <w:kern w:val="36"/>
          <w:sz w:val="28"/>
          <w:szCs w:val="28"/>
        </w:rPr>
        <w:t xml:space="preserve">Подготовила: </w:t>
      </w:r>
      <w:r>
        <w:rPr>
          <w:rFonts w:ascii="Times New Roman" w:eastAsia="Times New Roman" w:hAnsi="Times New Roman" w:cs="Times New Roman"/>
          <w:kern w:val="36"/>
          <w:sz w:val="28"/>
          <w:szCs w:val="28"/>
        </w:rPr>
        <w:t xml:space="preserve">педагог – психолог </w:t>
      </w:r>
      <w:proofErr w:type="spellStart"/>
      <w:r>
        <w:rPr>
          <w:rFonts w:ascii="Times New Roman" w:eastAsia="Times New Roman" w:hAnsi="Times New Roman" w:cs="Times New Roman"/>
          <w:kern w:val="36"/>
          <w:sz w:val="28"/>
          <w:szCs w:val="28"/>
        </w:rPr>
        <w:t>Лобанцова</w:t>
      </w:r>
      <w:proofErr w:type="spellEnd"/>
      <w:r>
        <w:rPr>
          <w:rFonts w:ascii="Times New Roman" w:eastAsia="Times New Roman" w:hAnsi="Times New Roman" w:cs="Times New Roman"/>
          <w:kern w:val="36"/>
          <w:sz w:val="28"/>
          <w:szCs w:val="28"/>
        </w:rPr>
        <w:t xml:space="preserve"> И.С.</w:t>
      </w:r>
    </w:p>
    <w:p w:rsidR="003622F3" w:rsidRDefault="003622F3" w:rsidP="003622F3">
      <w:pPr>
        <w:spacing w:before="150" w:after="0" w:line="240" w:lineRule="auto"/>
        <w:jc w:val="center"/>
        <w:textAlignment w:val="baseline"/>
        <w:outlineLvl w:val="0"/>
        <w:rPr>
          <w:rFonts w:ascii="Times New Roman" w:eastAsia="Times New Roman" w:hAnsi="Times New Roman" w:cs="Times New Roman"/>
          <w:kern w:val="36"/>
          <w:sz w:val="28"/>
          <w:szCs w:val="28"/>
        </w:rPr>
      </w:pPr>
    </w:p>
    <w:p w:rsidR="003622F3" w:rsidRDefault="003622F3" w:rsidP="003622F3">
      <w:pPr>
        <w:spacing w:before="150" w:after="0" w:line="240" w:lineRule="auto"/>
        <w:jc w:val="center"/>
        <w:textAlignment w:val="baseline"/>
        <w:outlineLvl w:val="0"/>
        <w:rPr>
          <w:rFonts w:ascii="Times New Roman" w:eastAsia="Times New Roman" w:hAnsi="Times New Roman" w:cs="Times New Roman"/>
          <w:kern w:val="36"/>
          <w:sz w:val="28"/>
          <w:szCs w:val="28"/>
        </w:rPr>
      </w:pPr>
    </w:p>
    <w:p w:rsidR="003622F3" w:rsidRPr="00280514" w:rsidRDefault="003622F3" w:rsidP="003622F3">
      <w:pPr>
        <w:spacing w:before="150" w:after="0" w:line="240" w:lineRule="auto"/>
        <w:jc w:val="center"/>
        <w:textAlignment w:val="baseline"/>
        <w:outlineLvl w:val="0"/>
        <w:rPr>
          <w:rFonts w:ascii="Times New Roman" w:eastAsia="Times New Roman" w:hAnsi="Times New Roman" w:cs="Times New Roman"/>
          <w:kern w:val="36"/>
          <w:sz w:val="28"/>
          <w:szCs w:val="28"/>
        </w:rPr>
      </w:pPr>
    </w:p>
    <w:p w:rsidR="003622F3" w:rsidRPr="00280514" w:rsidRDefault="003622F3" w:rsidP="003622F3">
      <w:pPr>
        <w:spacing w:before="150" w:after="0" w:line="240" w:lineRule="auto"/>
        <w:jc w:val="center"/>
        <w:textAlignment w:val="baseline"/>
        <w:outlineLvl w:val="0"/>
        <w:rPr>
          <w:rFonts w:ascii="Times New Roman" w:eastAsia="Times New Roman" w:hAnsi="Times New Roman" w:cs="Times New Roman"/>
          <w:kern w:val="36"/>
          <w:sz w:val="28"/>
          <w:szCs w:val="28"/>
        </w:rPr>
      </w:pPr>
      <w:r>
        <w:rPr>
          <w:rFonts w:ascii="Times New Roman" w:eastAsia="Times New Roman" w:hAnsi="Times New Roman" w:cs="Times New Roman"/>
          <w:noProof/>
          <w:kern w:val="36"/>
          <w:sz w:val="28"/>
          <w:szCs w:val="28"/>
        </w:rPr>
        <w:drawing>
          <wp:anchor distT="0" distB="0" distL="114300" distR="114300" simplePos="0" relativeHeight="251659264" behindDoc="0" locked="0" layoutInCell="1" allowOverlap="1" wp14:anchorId="4CDBD838" wp14:editId="2902BFA0">
            <wp:simplePos x="0" y="0"/>
            <wp:positionH relativeFrom="column">
              <wp:posOffset>872490</wp:posOffset>
            </wp:positionH>
            <wp:positionV relativeFrom="paragraph">
              <wp:posOffset>183515</wp:posOffset>
            </wp:positionV>
            <wp:extent cx="3886200" cy="2590800"/>
            <wp:effectExtent l="19050" t="0" r="0" b="0"/>
            <wp:wrapSquare wrapText="bothSides"/>
            <wp:docPr id="2" name="Рисунок 2" descr="C:\Users\cs433322I\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433322I\Desktop\5.jpg"/>
                    <pic:cNvPicPr>
                      <a:picLocks noChangeAspect="1" noChangeArrowheads="1"/>
                    </pic:cNvPicPr>
                  </pic:nvPicPr>
                  <pic:blipFill>
                    <a:blip r:embed="rId6"/>
                    <a:srcRect/>
                    <a:stretch>
                      <a:fillRect/>
                    </a:stretch>
                  </pic:blipFill>
                  <pic:spPr bwMode="auto">
                    <a:xfrm>
                      <a:off x="0" y="0"/>
                      <a:ext cx="3886200" cy="2590800"/>
                    </a:xfrm>
                    <a:prstGeom prst="rect">
                      <a:avLst/>
                    </a:prstGeom>
                    <a:noFill/>
                    <a:ln w="9525">
                      <a:noFill/>
                      <a:miter lim="800000"/>
                      <a:headEnd/>
                      <a:tailEnd/>
                    </a:ln>
                  </pic:spPr>
                </pic:pic>
              </a:graphicData>
            </a:graphic>
          </wp:anchor>
        </w:drawing>
      </w:r>
    </w:p>
    <w:p w:rsidR="003622F3" w:rsidRDefault="003622F3" w:rsidP="003622F3">
      <w:pPr>
        <w:rPr>
          <w:i/>
        </w:rPr>
      </w:pPr>
    </w:p>
    <w:p w:rsidR="003622F3" w:rsidRDefault="003622F3" w:rsidP="003622F3">
      <w:pPr>
        <w:rPr>
          <w:i/>
        </w:rPr>
      </w:pPr>
    </w:p>
    <w:p w:rsidR="003622F3" w:rsidRDefault="003622F3" w:rsidP="003622F3">
      <w:pPr>
        <w:rPr>
          <w:i/>
        </w:rPr>
      </w:pPr>
    </w:p>
    <w:p w:rsidR="003622F3" w:rsidRDefault="003622F3" w:rsidP="003622F3">
      <w:pPr>
        <w:rPr>
          <w:i/>
        </w:rPr>
      </w:pPr>
    </w:p>
    <w:p w:rsidR="003622F3" w:rsidRDefault="003622F3" w:rsidP="003622F3">
      <w:pPr>
        <w:rPr>
          <w:i/>
        </w:rPr>
      </w:pPr>
    </w:p>
    <w:p w:rsidR="003622F3" w:rsidRDefault="003622F3" w:rsidP="003622F3">
      <w:pPr>
        <w:jc w:val="center"/>
        <w:rPr>
          <w:i/>
        </w:rPr>
      </w:pPr>
    </w:p>
    <w:p w:rsidR="003622F3" w:rsidRDefault="003622F3" w:rsidP="003622F3">
      <w:pPr>
        <w:jc w:val="center"/>
        <w:rPr>
          <w:rFonts w:ascii="Times New Roman" w:hAnsi="Times New Roman" w:cs="Times New Roman"/>
          <w:sz w:val="28"/>
          <w:szCs w:val="28"/>
        </w:rPr>
      </w:pPr>
    </w:p>
    <w:p w:rsidR="003622F3" w:rsidRDefault="003622F3" w:rsidP="003622F3">
      <w:pPr>
        <w:shd w:val="clear" w:color="auto" w:fill="FFFFFF"/>
        <w:spacing w:after="0" w:line="240" w:lineRule="auto"/>
        <w:jc w:val="both"/>
        <w:rPr>
          <w:rFonts w:ascii="Times New Roman" w:eastAsia="Times New Roman" w:hAnsi="Times New Roman" w:cs="Times New Roman"/>
          <w:b/>
          <w:bCs/>
          <w:color w:val="000000"/>
          <w:sz w:val="26"/>
        </w:rPr>
      </w:pP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b/>
          <w:bCs/>
          <w:color w:val="000000"/>
          <w:sz w:val="26"/>
        </w:rPr>
        <w:t>Что такое ЗПР?</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Эти три буквы есть не что иное, как </w:t>
      </w:r>
      <w:r w:rsidRPr="0074624A">
        <w:rPr>
          <w:rFonts w:ascii="Times New Roman" w:eastAsia="Times New Roman" w:hAnsi="Times New Roman" w:cs="Times New Roman"/>
          <w:i/>
          <w:iCs/>
          <w:color w:val="000000"/>
          <w:sz w:val="26"/>
        </w:rPr>
        <w:t>задержка психического развития.</w:t>
      </w:r>
      <w:r w:rsidRPr="0074624A">
        <w:rPr>
          <w:rFonts w:ascii="Times New Roman" w:eastAsia="Times New Roman" w:hAnsi="Times New Roman" w:cs="Times New Roman"/>
          <w:color w:val="000000"/>
          <w:sz w:val="26"/>
        </w:rPr>
        <w:t> К сожалению, сегодня в медицинской карте ребенка нередко можно встретить такой диагноз.</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Последние несколько лет к проблеме ЗПР наблюдается повышенный интерес, вокруг нее ведется множество споров. Все это связано с тем, что само по себе такое отклонение в психическом развитии очень неоднозначно, может иметь множество различных предпосылок, причин и следствий. Явление, сложное по своей структуре, требует пристального и тщательного анализа, индивидуального подхода к каждому конкретному случаю. Между тем, диагноз ЗПР настолько популярен среди врачей, что некоторые из них, основываясь на минимальном количестве информации и полагаясь на свое профессиональное чутье, с неоправданной легкостью ставят под ним свой автограф, часто не задумываясь о последствиях. И этого факта уже вполне достаточно для того, чтобы познакомиться с проблемой ЗПР поближе.</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b/>
          <w:bCs/>
          <w:color w:val="000000"/>
          <w:sz w:val="26"/>
        </w:rPr>
        <w:t>Что страдает?</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xml:space="preserve">ЗПР относится к разряду слабовыраженных отклонений в психическом развитии и занимает промежуточное место между нормой и патологией. Дети с задержкой </w:t>
      </w:r>
      <w:r w:rsidRPr="0074624A">
        <w:rPr>
          <w:rFonts w:ascii="Times New Roman" w:eastAsia="Times New Roman" w:hAnsi="Times New Roman" w:cs="Times New Roman"/>
          <w:color w:val="000000"/>
          <w:sz w:val="26"/>
        </w:rPr>
        <w:lastRenderedPageBreak/>
        <w:t>психического развития не имеют таких тяжелых отклонений в развитии, как умственная отсталость, первичное недоразвитие речи, слуха, зрения, двигательной системы. </w:t>
      </w:r>
      <w:r w:rsidRPr="0074624A">
        <w:rPr>
          <w:rFonts w:ascii="Times New Roman" w:eastAsia="Times New Roman" w:hAnsi="Times New Roman" w:cs="Times New Roman"/>
          <w:i/>
          <w:iCs/>
          <w:color w:val="000000"/>
          <w:sz w:val="26"/>
        </w:rPr>
        <w:t>Основные трудности, которые они испытывают, связаны, прежде всего, с социальной</w:t>
      </w:r>
      <w:r w:rsidRPr="0074624A">
        <w:rPr>
          <w:rFonts w:ascii="Times New Roman" w:eastAsia="Times New Roman" w:hAnsi="Times New Roman" w:cs="Times New Roman"/>
          <w:color w:val="000000"/>
          <w:sz w:val="26"/>
        </w:rPr>
        <w:t> (в том числе школьной)</w:t>
      </w:r>
      <w:r>
        <w:rPr>
          <w:rFonts w:ascii="Times New Roman" w:eastAsia="Times New Roman" w:hAnsi="Times New Roman" w:cs="Times New Roman"/>
          <w:color w:val="000000"/>
          <w:sz w:val="26"/>
        </w:rPr>
        <w:t xml:space="preserve"> </w:t>
      </w:r>
      <w:r w:rsidRPr="0074624A">
        <w:rPr>
          <w:rFonts w:ascii="Times New Roman" w:eastAsia="Times New Roman" w:hAnsi="Times New Roman" w:cs="Times New Roman"/>
          <w:i/>
          <w:iCs/>
          <w:color w:val="000000"/>
          <w:sz w:val="26"/>
        </w:rPr>
        <w:t>адаптацией и обучением</w:t>
      </w:r>
      <w:r w:rsidRPr="0074624A">
        <w:rPr>
          <w:rFonts w:ascii="Times New Roman" w:eastAsia="Times New Roman" w:hAnsi="Times New Roman" w:cs="Times New Roman"/>
          <w:color w:val="000000"/>
          <w:sz w:val="26"/>
        </w:rPr>
        <w:t>.</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Объяснением этому служит замедление темпов созревания психики. Нужно также отметить, что у каждого отдельно взятого ребенка ЗПР может проявляться по-разному и отличаться и по времени, и по степени проявления. Но, несмотря на это, можно попытаться выделить круг особенностей развития, характерных для большинства детей с ЗПР.</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Наиболее ярким признаком ЗПР исследователи называют </w:t>
      </w:r>
      <w:r w:rsidRPr="0074624A">
        <w:rPr>
          <w:rFonts w:ascii="Times New Roman" w:eastAsia="Times New Roman" w:hAnsi="Times New Roman" w:cs="Times New Roman"/>
          <w:i/>
          <w:iCs/>
          <w:color w:val="000000"/>
          <w:sz w:val="26"/>
        </w:rPr>
        <w:t>незрелость эмоционально-волевой сферы</w:t>
      </w:r>
      <w:r w:rsidRPr="0074624A">
        <w:rPr>
          <w:rFonts w:ascii="Times New Roman" w:eastAsia="Times New Roman" w:hAnsi="Times New Roman" w:cs="Times New Roman"/>
          <w:color w:val="000000"/>
          <w:sz w:val="26"/>
        </w:rPr>
        <w:t>; иначе говоря, такому ребенку очень сложно сделать над собой волевое усилие, заставить себя выполнить что-либо. А отсюда неизбежно появляются</w:t>
      </w:r>
      <w:r>
        <w:rPr>
          <w:rFonts w:ascii="Times New Roman" w:eastAsia="Times New Roman" w:hAnsi="Times New Roman" w:cs="Times New Roman"/>
          <w:color w:val="000000"/>
          <w:sz w:val="26"/>
        </w:rPr>
        <w:t xml:space="preserve"> </w:t>
      </w:r>
      <w:r w:rsidRPr="0074624A">
        <w:rPr>
          <w:rFonts w:ascii="Times New Roman" w:eastAsia="Times New Roman" w:hAnsi="Times New Roman" w:cs="Times New Roman"/>
          <w:i/>
          <w:iCs/>
          <w:color w:val="000000"/>
          <w:sz w:val="26"/>
        </w:rPr>
        <w:t>нарушения внимания</w:t>
      </w:r>
      <w:r w:rsidRPr="0074624A">
        <w:rPr>
          <w:rFonts w:ascii="Times New Roman" w:eastAsia="Times New Roman" w:hAnsi="Times New Roman" w:cs="Times New Roman"/>
          <w:color w:val="000000"/>
          <w:sz w:val="26"/>
        </w:rPr>
        <w:t xml:space="preserve">: его неустойчивость, сниженная концентрация, повышенная отвлекаемость. Нарушения внимания могут сопровождаться повышенной двигательной и речевой активностью. Такой комплекс отклонений (нарушение внимания + повышенная двигательная и речевая активность), не осложненный никакими другими проявлениями, в настоящее время обозначают </w:t>
      </w:r>
      <w:r w:rsidRPr="003622F3">
        <w:rPr>
          <w:rFonts w:ascii="Times New Roman" w:eastAsia="Times New Roman" w:hAnsi="Times New Roman" w:cs="Times New Roman"/>
          <w:color w:val="000000"/>
          <w:sz w:val="26"/>
        </w:rPr>
        <w:t>термином </w:t>
      </w:r>
      <w:hyperlink r:id="rId7" w:history="1">
        <w:r w:rsidRPr="003622F3">
          <w:rPr>
            <w:rFonts w:ascii="Times New Roman" w:eastAsia="Times New Roman" w:hAnsi="Times New Roman" w:cs="Times New Roman"/>
            <w:sz w:val="26"/>
          </w:rPr>
          <w:t xml:space="preserve">"синдром дефицита внимания с </w:t>
        </w:r>
        <w:proofErr w:type="spellStart"/>
        <w:r w:rsidRPr="003622F3">
          <w:rPr>
            <w:rFonts w:ascii="Times New Roman" w:eastAsia="Times New Roman" w:hAnsi="Times New Roman" w:cs="Times New Roman"/>
            <w:sz w:val="26"/>
          </w:rPr>
          <w:t>гиперактивностью</w:t>
        </w:r>
        <w:proofErr w:type="spellEnd"/>
        <w:r w:rsidRPr="003622F3">
          <w:rPr>
            <w:rFonts w:ascii="Times New Roman" w:eastAsia="Times New Roman" w:hAnsi="Times New Roman" w:cs="Times New Roman"/>
            <w:sz w:val="26"/>
          </w:rPr>
          <w:t>" (СДВГ)</w:t>
        </w:r>
      </w:hyperlink>
      <w:r w:rsidRPr="003622F3">
        <w:rPr>
          <w:rFonts w:ascii="Times New Roman" w:eastAsia="Times New Roman" w:hAnsi="Times New Roman" w:cs="Times New Roman"/>
          <w:sz w:val="26"/>
        </w:rPr>
        <w:t>.</w:t>
      </w:r>
    </w:p>
    <w:p w:rsidR="003622F3" w:rsidRPr="003622F3" w:rsidRDefault="003622F3" w:rsidP="003622F3">
      <w:pPr>
        <w:shd w:val="clear" w:color="auto" w:fill="FFFFFF"/>
        <w:spacing w:after="0" w:line="240" w:lineRule="auto"/>
        <w:jc w:val="both"/>
        <w:rPr>
          <w:rFonts w:ascii="Calibri" w:eastAsia="Times New Roman" w:hAnsi="Calibri" w:cs="Calibri"/>
          <w:color w:val="000000"/>
          <w:sz w:val="26"/>
          <w:szCs w:val="26"/>
        </w:rPr>
      </w:pPr>
      <w:r w:rsidRPr="003622F3">
        <w:rPr>
          <w:rFonts w:ascii="Times New Roman" w:eastAsia="Times New Roman" w:hAnsi="Times New Roman" w:cs="Times New Roman"/>
          <w:color w:val="000000"/>
          <w:sz w:val="26"/>
        </w:rPr>
        <w:t> </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i/>
          <w:iCs/>
          <w:color w:val="000000"/>
          <w:sz w:val="26"/>
        </w:rPr>
        <w:t>Нарушение восприятия</w:t>
      </w:r>
      <w:r w:rsidRPr="0074624A">
        <w:rPr>
          <w:rFonts w:ascii="Times New Roman" w:eastAsia="Times New Roman" w:hAnsi="Times New Roman" w:cs="Times New Roman"/>
          <w:color w:val="000000"/>
          <w:sz w:val="26"/>
        </w:rPr>
        <w:t xml:space="preserve"> выражается в затруднении построения целостного образа. Например, ребенку может быть </w:t>
      </w:r>
      <w:proofErr w:type="gramStart"/>
      <w:r w:rsidRPr="0074624A">
        <w:rPr>
          <w:rFonts w:ascii="Times New Roman" w:eastAsia="Times New Roman" w:hAnsi="Times New Roman" w:cs="Times New Roman"/>
          <w:color w:val="000000"/>
          <w:sz w:val="26"/>
        </w:rPr>
        <w:t>сложно</w:t>
      </w:r>
      <w:proofErr w:type="gramEnd"/>
      <w:r w:rsidRPr="0074624A">
        <w:rPr>
          <w:rFonts w:ascii="Times New Roman" w:eastAsia="Times New Roman" w:hAnsi="Times New Roman" w:cs="Times New Roman"/>
          <w:color w:val="000000"/>
          <w:sz w:val="26"/>
        </w:rPr>
        <w:t xml:space="preserve"> узнать известные ему предметы в незнакомом ракурсе. Такая структурность восприятия является причиной недостаточности, ограниченности, знаний об окружающем мире. Также страдает скорость восприятия и ориентировка в пространстве.</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Если говорить об </w:t>
      </w:r>
      <w:r w:rsidRPr="0074624A">
        <w:rPr>
          <w:rFonts w:ascii="Times New Roman" w:eastAsia="Times New Roman" w:hAnsi="Times New Roman" w:cs="Times New Roman"/>
          <w:i/>
          <w:iCs/>
          <w:color w:val="000000"/>
          <w:sz w:val="26"/>
        </w:rPr>
        <w:t>особенностях памяти</w:t>
      </w:r>
      <w:r w:rsidRPr="0074624A">
        <w:rPr>
          <w:rFonts w:ascii="Times New Roman" w:eastAsia="Times New Roman" w:hAnsi="Times New Roman" w:cs="Times New Roman"/>
          <w:color w:val="000000"/>
          <w:sz w:val="26"/>
        </w:rPr>
        <w:t> у детей с ЗПР, то здесь обнаружена одна закономерность: они значительно лучше запоминают наглядный (неречевой) материал, чем вербальный. Кроме того, установлено, что после курса специального обучения различным техникам запоминания, показатели ребят с ЗПР улучшались даже по сравнению с нормально развивающимися детьми.</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ЗПР нередко сопровождается </w:t>
      </w:r>
      <w:r w:rsidRPr="0074624A">
        <w:rPr>
          <w:rFonts w:ascii="Times New Roman" w:eastAsia="Times New Roman" w:hAnsi="Times New Roman" w:cs="Times New Roman"/>
          <w:i/>
          <w:iCs/>
          <w:color w:val="000000"/>
          <w:sz w:val="26"/>
        </w:rPr>
        <w:t>проблемами речи,</w:t>
      </w:r>
      <w:r w:rsidRPr="0074624A">
        <w:rPr>
          <w:rFonts w:ascii="Times New Roman" w:eastAsia="Times New Roman" w:hAnsi="Times New Roman" w:cs="Times New Roman"/>
          <w:color w:val="000000"/>
          <w:sz w:val="26"/>
        </w:rPr>
        <w:t> связанными в первую очередь с темпом ее развития. Другие особенности речевого развития в данном случае могут зависеть от формы тяжести ЗПР и характера основного нарушения: так, в одном случае это может быть лишь некоторая задержка или даже соответствие нормальному уровню развития, тогда как в другом случае наблюдается системное недоразвитие речи - нарушение ее лексико-грамматической стороны.</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У детей с ЗПР наблюдается </w:t>
      </w:r>
      <w:r w:rsidRPr="0074624A">
        <w:rPr>
          <w:rFonts w:ascii="Times New Roman" w:eastAsia="Times New Roman" w:hAnsi="Times New Roman" w:cs="Times New Roman"/>
          <w:i/>
          <w:iCs/>
          <w:color w:val="000000"/>
          <w:sz w:val="26"/>
        </w:rPr>
        <w:t>отставание в развитии всех форм мышления</w:t>
      </w:r>
      <w:r w:rsidRPr="0074624A">
        <w:rPr>
          <w:rFonts w:ascii="Times New Roman" w:eastAsia="Times New Roman" w:hAnsi="Times New Roman" w:cs="Times New Roman"/>
          <w:color w:val="000000"/>
          <w:sz w:val="26"/>
        </w:rPr>
        <w:t>; оно обнаруживается в первую очередь во время решения задач на словесно-логическое мышление. К началу школьного обучения дети с ЗПР не владеют в полной мере всеми необходимыми для выполнения школьных заданий интеллектуальными операциями (анализ, синтез, обобщение, сравнение, абстрагирование).</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При этом ЗПР не является препятствием на пути к освоению общеобразовательных программ обучения, которые, однако, требуют определенной корректировки в соответствии с особенностями развития ребенка.</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b/>
          <w:bCs/>
          <w:color w:val="000000"/>
          <w:sz w:val="26"/>
        </w:rPr>
        <w:lastRenderedPageBreak/>
        <w:t>Кто эти дети</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Ответы специалистов на вопрос, каких детей следует причислять к группе с ЗПР, тоже весьма неоднозначны. Условно, их можно разделить на два лагеря.</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xml:space="preserve">Первые придерживаются гуманистических взглядов, считая, что основные причины ЗПР носят прежде всего социально-педагогический характер (неблагополучная обстановка в семье, недостаток общения и культурного развития, тяжелые условия жизни). Дети с ЗПР определяются как неприспособленные, </w:t>
      </w:r>
      <w:proofErr w:type="spellStart"/>
      <w:r w:rsidRPr="0074624A">
        <w:rPr>
          <w:rFonts w:ascii="Times New Roman" w:eastAsia="Times New Roman" w:hAnsi="Times New Roman" w:cs="Times New Roman"/>
          <w:color w:val="000000"/>
          <w:sz w:val="26"/>
        </w:rPr>
        <w:t>труднообучаемые</w:t>
      </w:r>
      <w:proofErr w:type="spellEnd"/>
      <w:r w:rsidRPr="0074624A">
        <w:rPr>
          <w:rFonts w:ascii="Times New Roman" w:eastAsia="Times New Roman" w:hAnsi="Times New Roman" w:cs="Times New Roman"/>
          <w:color w:val="000000"/>
          <w:sz w:val="26"/>
        </w:rPr>
        <w:t>, педагогически запущенные. Такой взгляд на проблему преобладает в западной психологии, а последнее время он получил широкое распространение и у нас. Многие исследователи приводят данные о том, что легкие формы интеллектуального недоразвития имеют тенденцию к концентрации в определенных социальных слоях, где родители имеют интеллектуальный уровень ниже среднестатистического. Отмечено, что наследственные факторы играют значительную роль в генезе недоразвития интеллектуальных функций.</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Другие авторы связывают отставание в развитии с легкими органическими поражениями мозга, полученными в период беременности или родов, и относят сюда детей с минимальной мозговой дисфункцией.</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Наверное, правильнее всего учитывать и те, и другие факторы.</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Так, в качестве причин, приводящих к задержкам психического развития, отечественные специалисты М.С. Певзнер и Т.А. Власова выделяют следующие.</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Arial" w:eastAsia="Times New Roman" w:hAnsi="Arial" w:cs="Arial"/>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b/>
          <w:bCs/>
          <w:color w:val="000000"/>
          <w:sz w:val="26"/>
        </w:rPr>
        <w:t>Неблагоприятное течение беременности:</w:t>
      </w:r>
    </w:p>
    <w:p w:rsidR="003622F3" w:rsidRPr="0074624A" w:rsidRDefault="003622F3" w:rsidP="003622F3">
      <w:pPr>
        <w:numPr>
          <w:ilvl w:val="0"/>
          <w:numId w:val="1"/>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болезни матери во время беременности (краснуха, паротит, грипп);</w:t>
      </w:r>
    </w:p>
    <w:p w:rsidR="003622F3" w:rsidRPr="0074624A" w:rsidRDefault="003622F3" w:rsidP="003622F3">
      <w:pPr>
        <w:numPr>
          <w:ilvl w:val="0"/>
          <w:numId w:val="1"/>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хронические заболевания матери (порок сердца, диабет, заболевания щитовидной железы);</w:t>
      </w:r>
    </w:p>
    <w:p w:rsidR="003622F3" w:rsidRPr="0074624A" w:rsidRDefault="003622F3" w:rsidP="003622F3">
      <w:pPr>
        <w:numPr>
          <w:ilvl w:val="0"/>
          <w:numId w:val="1"/>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токсикозы, особенно второй половины беременности;</w:t>
      </w:r>
    </w:p>
    <w:p w:rsidR="003622F3" w:rsidRPr="0074624A" w:rsidRDefault="003622F3" w:rsidP="003622F3">
      <w:pPr>
        <w:numPr>
          <w:ilvl w:val="0"/>
          <w:numId w:val="1"/>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токсоплазмоз;</w:t>
      </w:r>
    </w:p>
    <w:p w:rsidR="003622F3" w:rsidRPr="0074624A" w:rsidRDefault="003622F3" w:rsidP="003622F3">
      <w:pPr>
        <w:numPr>
          <w:ilvl w:val="0"/>
          <w:numId w:val="1"/>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интоксикации организма матери вследствие употребления алкоголя, никотина, наркотиков, химических и лекарственных препаратов, гормонов;</w:t>
      </w:r>
    </w:p>
    <w:p w:rsidR="003622F3" w:rsidRPr="0074624A" w:rsidRDefault="003622F3" w:rsidP="003622F3">
      <w:pPr>
        <w:numPr>
          <w:ilvl w:val="0"/>
          <w:numId w:val="1"/>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несовместимость крови матери и младенца по резус-фактору.</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b/>
          <w:bCs/>
          <w:color w:val="000000"/>
          <w:sz w:val="26"/>
        </w:rPr>
        <w:t>Патология родов:</w:t>
      </w:r>
    </w:p>
    <w:p w:rsidR="003622F3" w:rsidRPr="0074624A" w:rsidRDefault="003622F3" w:rsidP="003622F3">
      <w:pPr>
        <w:numPr>
          <w:ilvl w:val="0"/>
          <w:numId w:val="2"/>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травмы вследствие механического повреждения плода при использовании различных средств родовспоможения (например, наложении щипцов);</w:t>
      </w:r>
    </w:p>
    <w:p w:rsidR="003622F3" w:rsidRPr="0074624A" w:rsidRDefault="003622F3" w:rsidP="003622F3">
      <w:pPr>
        <w:numPr>
          <w:ilvl w:val="0"/>
          <w:numId w:val="2"/>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асфиксия новорожденных и ее угроза.</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b/>
          <w:bCs/>
          <w:color w:val="000000"/>
          <w:sz w:val="26"/>
        </w:rPr>
        <w:t>Социальные факторы:</w:t>
      </w:r>
    </w:p>
    <w:p w:rsidR="003622F3" w:rsidRPr="0074624A" w:rsidRDefault="003622F3" w:rsidP="003622F3">
      <w:pPr>
        <w:numPr>
          <w:ilvl w:val="0"/>
          <w:numId w:val="3"/>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педагогическая запущенность в результате ограниченного эмоционального контакта с ребенком как на ранних этапах развития (до трех лет), так и в более поздние возрастные этапы.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b/>
          <w:bCs/>
          <w:color w:val="000000"/>
          <w:sz w:val="26"/>
        </w:rPr>
        <w:t>Типы задержки</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Задержку психического развития принято делить на четыре группы. Каждый из этих типов обусловлен определенными причинами, имеет свои особенности эмоциональной незрелости и нарушений познавательной деятельности.</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i/>
          <w:iCs/>
          <w:color w:val="000000"/>
          <w:sz w:val="26"/>
        </w:rPr>
        <w:t>Первый тип - ЗПР конституционального происхождения.</w:t>
      </w:r>
      <w:r w:rsidRPr="003622F3">
        <w:rPr>
          <w:rFonts w:ascii="Times New Roman" w:eastAsia="Times New Roman" w:hAnsi="Times New Roman" w:cs="Times New Roman"/>
          <w:color w:val="000000"/>
          <w:sz w:val="26"/>
        </w:rPr>
        <w:t xml:space="preserve"> Для этого типа характерна ярко выраженная незрелость эмоционально-волевой сферы, которая </w:t>
      </w:r>
      <w:r w:rsidRPr="003622F3">
        <w:rPr>
          <w:rFonts w:ascii="Times New Roman" w:eastAsia="Times New Roman" w:hAnsi="Times New Roman" w:cs="Times New Roman"/>
          <w:color w:val="000000"/>
          <w:sz w:val="26"/>
        </w:rPr>
        <w:lastRenderedPageBreak/>
        <w:t>находится как бы на более ранней ступени развития. Здесь речь идет о так называемом психическом инфантилизме. Нужно понимать, что психический инфантилизм - это не болезнь, а скорее некоторый комплекс заостренных черт характера и особенностей поведения, который, однако, может существенно отразиться на деятельности ребенка, в первую очередь - учебной, его адаптационных способностях к новой ситуации.</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xml:space="preserve">Такой ребенок часто </w:t>
      </w:r>
      <w:proofErr w:type="gramStart"/>
      <w:r w:rsidRPr="003622F3">
        <w:rPr>
          <w:rFonts w:ascii="Times New Roman" w:eastAsia="Times New Roman" w:hAnsi="Times New Roman" w:cs="Times New Roman"/>
          <w:color w:val="000000"/>
          <w:sz w:val="26"/>
        </w:rPr>
        <w:t>бывает</w:t>
      </w:r>
      <w:proofErr w:type="gramEnd"/>
      <w:r w:rsidRPr="003622F3">
        <w:rPr>
          <w:rFonts w:ascii="Times New Roman" w:eastAsia="Times New Roman" w:hAnsi="Times New Roman" w:cs="Times New Roman"/>
          <w:color w:val="000000"/>
          <w:sz w:val="26"/>
        </w:rPr>
        <w:t xml:space="preserve"> несамостоятелен, тяжело приспосабливается к новым для него условиям, часто сильно привязан к маме и в ее отсутствие чувствует себя беспомощным; для него характерен повышенный фон настроения, бурное проявление эмоций, которые при этом весьма неустойчивы. К школьному возрасту у такого ребенка на первом плане все еще стоят игровые интересы, тогда как в норме им на смену должна прийти учебная мотивация. Ему трудно принять какое-либо решение без посторонней помощи, сделать выбор либо совершить над собой любое другое волевое усилие. Такой малыш может вести себя весело и непосредственно, его отставание в развитии не бросается в глаза, однако при сравнении со сверстниками он всегда кажется чуть младше.</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i/>
          <w:iCs/>
          <w:color w:val="000000"/>
          <w:sz w:val="26"/>
        </w:rPr>
        <w:t>Ко второй группе - соматогенного происхождения</w:t>
      </w:r>
      <w:r w:rsidRPr="003622F3">
        <w:rPr>
          <w:rFonts w:ascii="Times New Roman" w:eastAsia="Times New Roman" w:hAnsi="Times New Roman" w:cs="Times New Roman"/>
          <w:color w:val="000000"/>
          <w:sz w:val="26"/>
        </w:rPr>
        <w:t> - относятся ослабленные, часто болеющие дети. В результате длительной болезни, хронических инфекций, аллергий, врожденных пороков развития может сформироваться задержка психического развития. Это объясняется тем, что на протяжении долгой болезни, на фоне общей слабости организма психическое состояние малыша тоже страдает, а, следовательно, не может полноценно развиваться. Низкая познавательная активность, повышенная утомляемость, притупление внимания - все это создает благоприятную ситуацию для замедления темпов развития психики.</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xml:space="preserve">Сюда же относят детей из семей с </w:t>
      </w:r>
      <w:proofErr w:type="spellStart"/>
      <w:r w:rsidRPr="003622F3">
        <w:rPr>
          <w:rFonts w:ascii="Times New Roman" w:eastAsia="Times New Roman" w:hAnsi="Times New Roman" w:cs="Times New Roman"/>
          <w:color w:val="000000"/>
          <w:sz w:val="26"/>
        </w:rPr>
        <w:t>гиперопекой</w:t>
      </w:r>
      <w:proofErr w:type="spellEnd"/>
      <w:r w:rsidRPr="003622F3">
        <w:rPr>
          <w:rFonts w:ascii="Times New Roman" w:eastAsia="Times New Roman" w:hAnsi="Times New Roman" w:cs="Times New Roman"/>
          <w:color w:val="000000"/>
          <w:sz w:val="26"/>
        </w:rPr>
        <w:t xml:space="preserve"> - чрезмерно повышенным вниманием к воспитанию малыша. Когда родители чересчур заботятся о своем ненаглядном чаде, не отпускают его ни на шаг, все делают за него, опасаясь, что ребенок может себе навредить, что он еще мал. В такой ситуации близкие, считая свое поведение образцом родительской заботы и опеки, тем самым препятствуют проявлению у ребенка самостоятельности, а значит - и познанию окружающего мира, формированию полноценной личности.</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xml:space="preserve">Необходимо заметить, что ситуация </w:t>
      </w:r>
      <w:proofErr w:type="spellStart"/>
      <w:r w:rsidRPr="003622F3">
        <w:rPr>
          <w:rFonts w:ascii="Times New Roman" w:eastAsia="Times New Roman" w:hAnsi="Times New Roman" w:cs="Times New Roman"/>
          <w:color w:val="000000"/>
          <w:sz w:val="26"/>
        </w:rPr>
        <w:t>гиперопеки</w:t>
      </w:r>
      <w:proofErr w:type="spellEnd"/>
      <w:r w:rsidRPr="003622F3">
        <w:rPr>
          <w:rFonts w:ascii="Times New Roman" w:eastAsia="Times New Roman" w:hAnsi="Times New Roman" w:cs="Times New Roman"/>
          <w:color w:val="000000"/>
          <w:sz w:val="26"/>
        </w:rPr>
        <w:t xml:space="preserve"> как раз весьма распространена в семьях с больным ребенком, где жалость к малышу и постоянная тревога за его состояние, стремление якобы облегчить ему жизнь в итоге оказываются плохими помощниками.</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i/>
          <w:iCs/>
          <w:color w:val="000000"/>
          <w:sz w:val="26"/>
        </w:rPr>
        <w:t>Следующая группа - это ЗПР психогенного происхождения.</w:t>
      </w:r>
      <w:r w:rsidRPr="003622F3">
        <w:rPr>
          <w:rFonts w:ascii="Times New Roman" w:eastAsia="Times New Roman" w:hAnsi="Times New Roman" w:cs="Times New Roman"/>
          <w:color w:val="000000"/>
          <w:sz w:val="26"/>
        </w:rPr>
        <w:t> Основная роль отводится социальной ситуации развития малыша. Причиной этого типа ЗПР становятся неблагополучные ситуации в семье, проблемное воспитание, психические травмы. Если в семье имеет место агрессия и насилие по отношению к ребенку или другим членам семьи, это может повлечь за собой преобладание в характере малыша таких черт, как нерешительность, несамостоятельность, отсутствие инициативы, боязливость и патологическая застенчивость.</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xml:space="preserve">Здесь, в отличие от предыдущего типа ЗПР, имеет место явление </w:t>
      </w:r>
      <w:proofErr w:type="spellStart"/>
      <w:r w:rsidRPr="003622F3">
        <w:rPr>
          <w:rFonts w:ascii="Times New Roman" w:eastAsia="Times New Roman" w:hAnsi="Times New Roman" w:cs="Times New Roman"/>
          <w:color w:val="000000"/>
          <w:sz w:val="26"/>
        </w:rPr>
        <w:t>гипоопеки</w:t>
      </w:r>
      <w:proofErr w:type="spellEnd"/>
      <w:r w:rsidRPr="003622F3">
        <w:rPr>
          <w:rFonts w:ascii="Times New Roman" w:eastAsia="Times New Roman" w:hAnsi="Times New Roman" w:cs="Times New Roman"/>
          <w:color w:val="000000"/>
          <w:sz w:val="26"/>
        </w:rPr>
        <w:t xml:space="preserve">, или недостаточного внимания к воспитанию ребенка. Ребенок растет в ситуации </w:t>
      </w:r>
      <w:r w:rsidRPr="003622F3">
        <w:rPr>
          <w:rFonts w:ascii="Times New Roman" w:eastAsia="Times New Roman" w:hAnsi="Times New Roman" w:cs="Times New Roman"/>
          <w:color w:val="000000"/>
          <w:sz w:val="26"/>
        </w:rPr>
        <w:lastRenderedPageBreak/>
        <w:t>безнадзорности, педагогической запущенности. Следствием этого является отсутствие представлений о моральных нормах поведения в обществе, неумение контролировать собственное поведение, безответственность и неспособность отвечать за свои поступки, недостаточный уровень знаний об окружающем мире.</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i/>
          <w:iCs/>
          <w:color w:val="000000"/>
          <w:sz w:val="26"/>
        </w:rPr>
        <w:t>Четвертый и последний тип ЗПР - церебрально-органического происхождения.</w:t>
      </w:r>
      <w:r w:rsidRPr="003622F3">
        <w:rPr>
          <w:rFonts w:ascii="Times New Roman" w:eastAsia="Times New Roman" w:hAnsi="Times New Roman" w:cs="Times New Roman"/>
          <w:color w:val="000000"/>
          <w:sz w:val="26"/>
        </w:rPr>
        <w:t> Он встречается чаще остальных, и прогноз дальнейшего развития для детей с этим типом ЗПР по сравнению с предыдущими тремя, как правило, наименее благоприятен.</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xml:space="preserve">Как следует из названия, основой для выделения этой группы ЗПР являются органические нарушения, а именно - недостаточность нервной системы, причинами которой могут стать: патология беременности (токсикозы, инфекции, интоксикации и травмы, резус-конфликт и др.), недоношенность, асфиксия, родовая травма, </w:t>
      </w:r>
      <w:proofErr w:type="spellStart"/>
      <w:r w:rsidRPr="003622F3">
        <w:rPr>
          <w:rFonts w:ascii="Times New Roman" w:eastAsia="Times New Roman" w:hAnsi="Times New Roman" w:cs="Times New Roman"/>
          <w:color w:val="000000"/>
          <w:sz w:val="26"/>
        </w:rPr>
        <w:t>нейроинфекции</w:t>
      </w:r>
      <w:proofErr w:type="spellEnd"/>
      <w:r w:rsidRPr="003622F3">
        <w:rPr>
          <w:rFonts w:ascii="Times New Roman" w:eastAsia="Times New Roman" w:hAnsi="Times New Roman" w:cs="Times New Roman"/>
          <w:color w:val="000000"/>
          <w:sz w:val="26"/>
        </w:rPr>
        <w:t>. При этой форме ЗПР имеет место так называемая минимальная мозговая дисфункция (ММД), под которой понимается комплекс легких нарушений развития, проявляющих себя, в зависимости от конкретного случая, весьма разнообразно в различных областях психической деятельности.</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Исследователи ММД выделили следующие</w:t>
      </w:r>
      <w:r w:rsidRPr="0074624A">
        <w:rPr>
          <w:rFonts w:ascii="Arial" w:eastAsia="Times New Roman" w:hAnsi="Arial" w:cs="Arial"/>
          <w:color w:val="000000"/>
          <w:sz w:val="26"/>
        </w:rPr>
        <w:t> </w:t>
      </w:r>
      <w:r w:rsidRPr="003622F3">
        <w:rPr>
          <w:rFonts w:ascii="Times New Roman" w:eastAsia="Times New Roman" w:hAnsi="Times New Roman" w:cs="Times New Roman"/>
          <w:b/>
          <w:bCs/>
          <w:color w:val="000000"/>
          <w:sz w:val="26"/>
        </w:rPr>
        <w:t>факторы риска ее возникновения:</w:t>
      </w:r>
    </w:p>
    <w:p w:rsidR="003622F3" w:rsidRPr="0074624A" w:rsidRDefault="003622F3" w:rsidP="003622F3">
      <w:pPr>
        <w:numPr>
          <w:ilvl w:val="0"/>
          <w:numId w:val="4"/>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поздний возраст матери, рост и масса тела женщины перед беременностью, выходящие за пределы возрастной нормы, первые роды;</w:t>
      </w:r>
    </w:p>
    <w:p w:rsidR="003622F3" w:rsidRPr="0074624A" w:rsidRDefault="003622F3" w:rsidP="003622F3">
      <w:pPr>
        <w:numPr>
          <w:ilvl w:val="0"/>
          <w:numId w:val="4"/>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патологическое течение предыдущих родов;</w:t>
      </w:r>
    </w:p>
    <w:p w:rsidR="003622F3" w:rsidRPr="0074624A" w:rsidRDefault="003622F3" w:rsidP="003622F3">
      <w:pPr>
        <w:numPr>
          <w:ilvl w:val="0"/>
          <w:numId w:val="4"/>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хронические заболевания матери, особенно диабет, резус-конфликт, преждевременные роды, инфекционные заболевания во время беременности;</w:t>
      </w:r>
    </w:p>
    <w:p w:rsidR="003622F3" w:rsidRPr="0074624A" w:rsidRDefault="003622F3" w:rsidP="003622F3">
      <w:pPr>
        <w:numPr>
          <w:ilvl w:val="0"/>
          <w:numId w:val="4"/>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такие психосоциальные факторы, как нежелательная беременность, факторы риска большого города (ежедневная долгая дорога, городские шумы);</w:t>
      </w:r>
    </w:p>
    <w:p w:rsidR="003622F3" w:rsidRPr="0074624A" w:rsidRDefault="003622F3" w:rsidP="003622F3">
      <w:pPr>
        <w:numPr>
          <w:ilvl w:val="0"/>
          <w:numId w:val="4"/>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наличие психических, неврологических и психосоматических заболеваний в семье;</w:t>
      </w:r>
    </w:p>
    <w:p w:rsidR="003622F3" w:rsidRPr="0074624A" w:rsidRDefault="003622F3" w:rsidP="003622F3">
      <w:pPr>
        <w:numPr>
          <w:ilvl w:val="0"/>
          <w:numId w:val="4"/>
        </w:numPr>
        <w:shd w:val="clear" w:color="auto" w:fill="FFFFFF"/>
        <w:spacing w:after="0" w:line="240" w:lineRule="auto"/>
        <w:ind w:left="0"/>
        <w:jc w:val="both"/>
        <w:rPr>
          <w:rFonts w:ascii="Calibri" w:eastAsia="Times New Roman" w:hAnsi="Calibri" w:cs="Calibri"/>
          <w:color w:val="000000"/>
          <w:sz w:val="26"/>
          <w:szCs w:val="26"/>
        </w:rPr>
      </w:pPr>
      <w:r w:rsidRPr="0074624A">
        <w:rPr>
          <w:rFonts w:ascii="inherit" w:eastAsia="Times New Roman" w:hAnsi="inherit" w:cs="Calibri"/>
          <w:color w:val="000000"/>
          <w:sz w:val="26"/>
        </w:rPr>
        <w:t>патологические роды с наложением щипцов, кесаревым сечением и т.п.</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Детей этого типа отличает слабость проявления эмоций, бедность воображения, незаинтересованность в оценке себя окружающими.</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b/>
          <w:bCs/>
          <w:color w:val="000000"/>
          <w:sz w:val="26"/>
        </w:rPr>
        <w:t>О профилактике</w:t>
      </w:r>
    </w:p>
    <w:p w:rsidR="003622F3" w:rsidRPr="0074624A" w:rsidRDefault="003622F3" w:rsidP="003622F3">
      <w:pPr>
        <w:shd w:val="clear" w:color="auto" w:fill="FFFFFF"/>
        <w:spacing w:after="0" w:line="240" w:lineRule="auto"/>
        <w:jc w:val="both"/>
        <w:rPr>
          <w:rFonts w:ascii="Calibri" w:eastAsia="Times New Roman" w:hAnsi="Calibri" w:cs="Calibri"/>
          <w:color w:val="000000"/>
          <w:sz w:val="26"/>
          <w:szCs w:val="26"/>
        </w:rPr>
      </w:pPr>
      <w:r w:rsidRPr="0074624A">
        <w:rPr>
          <w:rFonts w:ascii="Arial" w:eastAsia="Times New Roman" w:hAnsi="Arial" w:cs="Arial"/>
          <w:color w:val="000000"/>
          <w:sz w:val="26"/>
        </w:rPr>
        <w:t> </w:t>
      </w:r>
    </w:p>
    <w:p w:rsidR="003622F3" w:rsidRPr="003622F3" w:rsidRDefault="003622F3" w:rsidP="003622F3">
      <w:pPr>
        <w:shd w:val="clear" w:color="auto" w:fill="FFFFFF"/>
        <w:spacing w:after="0" w:line="240" w:lineRule="auto"/>
        <w:jc w:val="both"/>
        <w:rPr>
          <w:rFonts w:ascii="Times New Roman" w:eastAsia="Times New Roman" w:hAnsi="Times New Roman" w:cs="Times New Roman"/>
          <w:color w:val="000000"/>
          <w:sz w:val="26"/>
          <w:szCs w:val="26"/>
        </w:rPr>
      </w:pPr>
      <w:r w:rsidRPr="003622F3">
        <w:rPr>
          <w:rFonts w:ascii="Times New Roman" w:eastAsia="Times New Roman" w:hAnsi="Times New Roman" w:cs="Times New Roman"/>
          <w:color w:val="000000"/>
          <w:sz w:val="26"/>
        </w:rPr>
        <w:t>Диагноз ЗПР появляется в медицинской карте чаще всего ближе к школьному возрасту, лет в 5-6, либо уже тогда, когда ребенок сталкивается непосредственно с проблемами в обучении. А ведь при своевременной и грамотно построенной коррекционно-педагогической и медицинской помощи возможно частичное и даже полное преодоление данного отклонения в развитии. Проблема в том, что диагностирование ЗПР на ранних стадиях развития представляется довольно</w:t>
      </w:r>
    </w:p>
    <w:p w:rsidR="003622F3" w:rsidRPr="003622F3" w:rsidRDefault="003622F3" w:rsidP="003622F3">
      <w:pPr>
        <w:jc w:val="both"/>
        <w:rPr>
          <w:rFonts w:ascii="Times New Roman" w:hAnsi="Times New Roman" w:cs="Times New Roman"/>
        </w:rPr>
      </w:pPr>
    </w:p>
    <w:p w:rsidR="003622F3" w:rsidRDefault="003622F3" w:rsidP="003622F3">
      <w:pPr>
        <w:jc w:val="both"/>
      </w:pPr>
    </w:p>
    <w:p w:rsidR="003622F3" w:rsidRDefault="003622F3" w:rsidP="003622F3">
      <w:pPr>
        <w:jc w:val="both"/>
      </w:pPr>
      <w:bookmarkStart w:id="0" w:name="_GoBack"/>
      <w:bookmarkEnd w:id="0"/>
    </w:p>
    <w:p w:rsidR="003622F3" w:rsidRDefault="003622F3" w:rsidP="003622F3">
      <w:pPr>
        <w:jc w:val="both"/>
      </w:pPr>
    </w:p>
    <w:sectPr w:rsidR="003622F3" w:rsidSect="009C541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628D"/>
    <w:multiLevelType w:val="multilevel"/>
    <w:tmpl w:val="FB56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9474D"/>
    <w:multiLevelType w:val="multilevel"/>
    <w:tmpl w:val="34B0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E7821"/>
    <w:multiLevelType w:val="multilevel"/>
    <w:tmpl w:val="7466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C13126"/>
    <w:multiLevelType w:val="multilevel"/>
    <w:tmpl w:val="5DAE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3E"/>
    <w:rsid w:val="003622F3"/>
    <w:rsid w:val="003E583E"/>
    <w:rsid w:val="00970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2F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2F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enon.ru/GetAnswer.aspx?qid=57554c29-5d77-485b-86bc-8bf77b79782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1838</Words>
  <Characters>10481</Characters>
  <Application>Microsoft Office Word</Application>
  <DocSecurity>0</DocSecurity>
  <Lines>87</Lines>
  <Paragraphs>24</Paragraphs>
  <ScaleCrop>false</ScaleCrop>
  <Company/>
  <LinksUpToDate>false</LinksUpToDate>
  <CharactersWithSpaces>12295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YVR</dc:creator>
  <cp:keywords/>
  <dc:description/>
  <cp:lastModifiedBy>YVR</cp:lastModifiedBy>
  <cp:revision>2</cp:revision>
  <dcterms:created xsi:type="dcterms:W3CDTF">2021-11-23T08:04:00Z</dcterms:created>
  <dcterms:modified xsi:type="dcterms:W3CDTF">2021-11-23T08:11:00Z</dcterms:modified>
</cp:coreProperties>
</file>