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DB" w:rsidRPr="00E03678" w:rsidRDefault="007021DB" w:rsidP="007021DB">
      <w:pPr>
        <w:shd w:val="clear" w:color="auto" w:fill="FFFFFF"/>
        <w:spacing w:before="298"/>
        <w:ind w:right="5"/>
        <w:jc w:val="center"/>
        <w:rPr>
          <w:rFonts w:ascii="Times New Roman" w:hAnsi="Times New Roman"/>
          <w:b/>
          <w:bCs/>
          <w:iCs/>
          <w:spacing w:val="-8"/>
          <w:sz w:val="24"/>
          <w:szCs w:val="24"/>
        </w:rPr>
      </w:pPr>
      <w:r w:rsidRPr="00E03678">
        <w:rPr>
          <w:rFonts w:ascii="Times New Roman" w:hAnsi="Times New Roman"/>
          <w:b/>
          <w:bCs/>
          <w:iCs/>
          <w:spacing w:val="-8"/>
          <w:sz w:val="24"/>
          <w:szCs w:val="24"/>
        </w:rPr>
        <w:t>Если ребенок часто обманывает</w:t>
      </w:r>
    </w:p>
    <w:p w:rsidR="007021DB" w:rsidRPr="00E03678" w:rsidRDefault="007021DB" w:rsidP="007021DB">
      <w:pPr>
        <w:shd w:val="clear" w:color="auto" w:fill="FFFFFF"/>
        <w:spacing w:before="298"/>
        <w:ind w:right="5"/>
        <w:jc w:val="right"/>
        <w:rPr>
          <w:rFonts w:ascii="Times New Roman" w:hAnsi="Times New Roman"/>
          <w:sz w:val="24"/>
          <w:szCs w:val="24"/>
          <w:u w:val="single"/>
        </w:rPr>
      </w:pPr>
    </w:p>
    <w:p w:rsidR="007021DB" w:rsidRPr="00E03678" w:rsidRDefault="007021DB" w:rsidP="007021DB">
      <w:pPr>
        <w:shd w:val="clear" w:color="auto" w:fill="FFFFFF"/>
        <w:spacing w:before="168"/>
        <w:ind w:left="5" w:right="14" w:firstLine="456"/>
        <w:jc w:val="both"/>
        <w:rPr>
          <w:rFonts w:ascii="Times New Roman" w:hAnsi="Times New Roman"/>
          <w:sz w:val="24"/>
          <w:szCs w:val="24"/>
        </w:rPr>
      </w:pPr>
      <w:r w:rsidRPr="00E03678">
        <w:rPr>
          <w:rFonts w:ascii="Times New Roman" w:hAnsi="Times New Roman"/>
          <w:spacing w:val="-7"/>
          <w:sz w:val="24"/>
          <w:szCs w:val="24"/>
        </w:rPr>
        <w:t>Все маленькие дети иногда говорят неправду. В большин</w:t>
      </w:r>
      <w:r w:rsidRPr="00E03678">
        <w:rPr>
          <w:rFonts w:ascii="Times New Roman" w:hAnsi="Times New Roman"/>
          <w:spacing w:val="-7"/>
          <w:sz w:val="24"/>
          <w:szCs w:val="24"/>
        </w:rPr>
        <w:softHyphen/>
      </w:r>
      <w:r w:rsidRPr="00E03678">
        <w:rPr>
          <w:rFonts w:ascii="Times New Roman" w:hAnsi="Times New Roman"/>
          <w:spacing w:val="-4"/>
          <w:sz w:val="24"/>
          <w:szCs w:val="24"/>
        </w:rPr>
        <w:t>стве случаев они делают так потому, что не считают это чем-</w:t>
      </w:r>
      <w:r w:rsidRPr="00E03678">
        <w:rPr>
          <w:rFonts w:ascii="Times New Roman" w:hAnsi="Times New Roman"/>
          <w:spacing w:val="-3"/>
          <w:sz w:val="24"/>
          <w:szCs w:val="24"/>
        </w:rPr>
        <w:t xml:space="preserve">то недопустимым или безнравственным. Они убеждены, что </w:t>
      </w:r>
      <w:r w:rsidRPr="00E03678">
        <w:rPr>
          <w:rFonts w:ascii="Times New Roman" w:hAnsi="Times New Roman"/>
          <w:spacing w:val="-6"/>
          <w:sz w:val="24"/>
          <w:szCs w:val="24"/>
        </w:rPr>
        <w:t xml:space="preserve">нет ничего плохого в том, чтобы соврать, если этим поможешь </w:t>
      </w:r>
      <w:r w:rsidRPr="00E03678">
        <w:rPr>
          <w:rFonts w:ascii="Times New Roman" w:hAnsi="Times New Roman"/>
          <w:sz w:val="24"/>
          <w:szCs w:val="24"/>
        </w:rPr>
        <w:t xml:space="preserve">другу или избежишь наказания. Никакие лекции, нотации, </w:t>
      </w:r>
      <w:r w:rsidRPr="00E03678">
        <w:rPr>
          <w:rFonts w:ascii="Times New Roman" w:hAnsi="Times New Roman"/>
          <w:spacing w:val="-2"/>
          <w:sz w:val="24"/>
          <w:szCs w:val="24"/>
        </w:rPr>
        <w:t>внушения тут не помогут и поведения не изменят.</w:t>
      </w:r>
    </w:p>
    <w:p w:rsidR="007021DB" w:rsidRPr="00E03678" w:rsidRDefault="007021DB" w:rsidP="007021DB">
      <w:pPr>
        <w:shd w:val="clear" w:color="auto" w:fill="FFFFFF"/>
        <w:spacing w:before="10"/>
        <w:ind w:left="77"/>
        <w:jc w:val="both"/>
        <w:rPr>
          <w:rFonts w:ascii="Times New Roman" w:hAnsi="Times New Roman"/>
          <w:sz w:val="24"/>
          <w:szCs w:val="24"/>
        </w:rPr>
      </w:pPr>
      <w:r w:rsidRPr="00E03678">
        <w:rPr>
          <w:rFonts w:ascii="Times New Roman" w:hAnsi="Times New Roman"/>
          <w:spacing w:val="-7"/>
          <w:sz w:val="24"/>
          <w:szCs w:val="24"/>
        </w:rPr>
        <w:t xml:space="preserve">Вместо этого взрослые должны перестать ставить детей в </w:t>
      </w:r>
      <w:r w:rsidRPr="00E03678">
        <w:rPr>
          <w:rFonts w:ascii="Times New Roman" w:hAnsi="Times New Roman"/>
          <w:spacing w:val="-1"/>
          <w:sz w:val="24"/>
          <w:szCs w:val="24"/>
        </w:rPr>
        <w:t xml:space="preserve">такие ситуации, когда они вынуждены лгать, «чтобы спасти </w:t>
      </w:r>
      <w:r w:rsidRPr="00E03678">
        <w:rPr>
          <w:rFonts w:ascii="Times New Roman" w:hAnsi="Times New Roman"/>
          <w:spacing w:val="-6"/>
          <w:sz w:val="24"/>
          <w:szCs w:val="24"/>
        </w:rPr>
        <w:t xml:space="preserve">свое лицо». В отдельных случаях мы должны просто прощать, </w:t>
      </w:r>
      <w:r w:rsidRPr="00E03678">
        <w:rPr>
          <w:rFonts w:ascii="Times New Roman" w:hAnsi="Times New Roman"/>
          <w:spacing w:val="-3"/>
          <w:sz w:val="24"/>
          <w:szCs w:val="24"/>
        </w:rPr>
        <w:t>относя это на счет поведения, типичного для маленького ре</w:t>
      </w:r>
      <w:r w:rsidRPr="00E03678">
        <w:rPr>
          <w:rFonts w:ascii="Times New Roman" w:hAnsi="Times New Roman"/>
          <w:spacing w:val="-3"/>
          <w:sz w:val="24"/>
          <w:szCs w:val="24"/>
        </w:rPr>
        <w:softHyphen/>
      </w:r>
      <w:r w:rsidRPr="00E03678">
        <w:rPr>
          <w:rFonts w:ascii="Times New Roman" w:hAnsi="Times New Roman"/>
          <w:sz w:val="24"/>
          <w:szCs w:val="24"/>
        </w:rPr>
        <w:t>бенка.</w:t>
      </w:r>
    </w:p>
    <w:p w:rsidR="007021DB" w:rsidRPr="00E03678" w:rsidRDefault="007021DB" w:rsidP="007021DB">
      <w:pPr>
        <w:shd w:val="clear" w:color="auto" w:fill="FFFFFF"/>
        <w:spacing w:before="10"/>
        <w:ind w:left="72" w:firstLine="461"/>
        <w:jc w:val="both"/>
        <w:rPr>
          <w:rFonts w:ascii="Times New Roman" w:hAnsi="Times New Roman"/>
          <w:sz w:val="24"/>
          <w:szCs w:val="24"/>
        </w:rPr>
      </w:pPr>
      <w:r w:rsidRPr="00E03678">
        <w:rPr>
          <w:rFonts w:ascii="Times New Roman" w:hAnsi="Times New Roman"/>
          <w:spacing w:val="-4"/>
          <w:sz w:val="24"/>
          <w:szCs w:val="24"/>
        </w:rPr>
        <w:t>Иногда можно принять за ложь фантазии малыша. К об</w:t>
      </w:r>
      <w:r w:rsidRPr="00E03678">
        <w:rPr>
          <w:rFonts w:ascii="Times New Roman" w:hAnsi="Times New Roman"/>
          <w:spacing w:val="-4"/>
          <w:sz w:val="24"/>
          <w:szCs w:val="24"/>
        </w:rPr>
        <w:softHyphen/>
      </w:r>
      <w:r w:rsidRPr="00E03678">
        <w:rPr>
          <w:rFonts w:ascii="Times New Roman" w:hAnsi="Times New Roman"/>
          <w:sz w:val="24"/>
          <w:szCs w:val="24"/>
        </w:rPr>
        <w:t>ману они никакого отношения не имеют.</w:t>
      </w:r>
    </w:p>
    <w:p w:rsidR="007021DB" w:rsidRPr="00E03678" w:rsidRDefault="007021DB" w:rsidP="007021DB">
      <w:pPr>
        <w:shd w:val="clear" w:color="auto" w:fill="FFFFFF"/>
        <w:spacing w:before="245"/>
        <w:ind w:left="514"/>
        <w:rPr>
          <w:rFonts w:ascii="Times New Roman" w:hAnsi="Times New Roman"/>
          <w:sz w:val="24"/>
          <w:szCs w:val="24"/>
        </w:rPr>
      </w:pPr>
      <w:r w:rsidRPr="00E03678"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t xml:space="preserve">Как предотвратить </w:t>
      </w:r>
      <w:r w:rsidRPr="00E03678">
        <w:rPr>
          <w:rFonts w:ascii="Times New Roman" w:hAnsi="Times New Roman"/>
          <w:i/>
          <w:iCs/>
          <w:spacing w:val="-11"/>
          <w:sz w:val="24"/>
          <w:szCs w:val="24"/>
        </w:rPr>
        <w:t>проблему</w:t>
      </w:r>
    </w:p>
    <w:p w:rsidR="007021DB" w:rsidRPr="00E03678" w:rsidRDefault="007021DB" w:rsidP="007021DB">
      <w:pPr>
        <w:shd w:val="clear" w:color="auto" w:fill="FFFFFF"/>
        <w:spacing w:before="115"/>
        <w:ind w:left="48" w:firstLine="470"/>
        <w:jc w:val="both"/>
        <w:rPr>
          <w:rFonts w:ascii="Times New Roman" w:hAnsi="Times New Roman"/>
          <w:sz w:val="24"/>
          <w:szCs w:val="24"/>
        </w:rPr>
      </w:pPr>
      <w:r w:rsidRPr="00E03678">
        <w:rPr>
          <w:rFonts w:ascii="Times New Roman" w:hAnsi="Times New Roman"/>
          <w:spacing w:val="-1"/>
          <w:sz w:val="24"/>
          <w:szCs w:val="24"/>
        </w:rPr>
        <w:t xml:space="preserve">При всякой возможности старайтесь показать ребенку </w:t>
      </w:r>
      <w:r w:rsidRPr="00E03678">
        <w:rPr>
          <w:rFonts w:ascii="Times New Roman" w:hAnsi="Times New Roman"/>
          <w:spacing w:val="-4"/>
          <w:sz w:val="24"/>
          <w:szCs w:val="24"/>
        </w:rPr>
        <w:t>разницу между миром фантазии и реальным миром: «Конеч</w:t>
      </w:r>
      <w:r w:rsidRPr="00E03678">
        <w:rPr>
          <w:rFonts w:ascii="Times New Roman" w:hAnsi="Times New Roman"/>
          <w:spacing w:val="-4"/>
          <w:sz w:val="24"/>
          <w:szCs w:val="24"/>
        </w:rPr>
        <w:softHyphen/>
      </w:r>
      <w:r w:rsidRPr="00E03678">
        <w:rPr>
          <w:rFonts w:ascii="Times New Roman" w:hAnsi="Times New Roman"/>
          <w:spacing w:val="-3"/>
          <w:sz w:val="24"/>
          <w:szCs w:val="24"/>
        </w:rPr>
        <w:t xml:space="preserve">но, играть в </w:t>
      </w:r>
      <w:proofErr w:type="spellStart"/>
      <w:r w:rsidRPr="00E03678">
        <w:rPr>
          <w:rFonts w:ascii="Times New Roman" w:hAnsi="Times New Roman"/>
          <w:spacing w:val="-3"/>
          <w:sz w:val="24"/>
          <w:szCs w:val="24"/>
        </w:rPr>
        <w:t>Бэтмэна</w:t>
      </w:r>
      <w:proofErr w:type="spellEnd"/>
      <w:r w:rsidRPr="00E03678">
        <w:rPr>
          <w:rFonts w:ascii="Times New Roman" w:hAnsi="Times New Roman"/>
          <w:spacing w:val="-3"/>
          <w:sz w:val="24"/>
          <w:szCs w:val="24"/>
        </w:rPr>
        <w:t xml:space="preserve"> интересно, но он ненастоящий, его при</w:t>
      </w:r>
      <w:r w:rsidRPr="00E03678">
        <w:rPr>
          <w:rFonts w:ascii="Times New Roman" w:hAnsi="Times New Roman"/>
          <w:spacing w:val="-3"/>
          <w:sz w:val="24"/>
          <w:szCs w:val="24"/>
        </w:rPr>
        <w:softHyphen/>
      </w:r>
      <w:r w:rsidRPr="00E03678">
        <w:rPr>
          <w:rFonts w:ascii="Times New Roman" w:hAnsi="Times New Roman"/>
          <w:sz w:val="24"/>
          <w:szCs w:val="24"/>
        </w:rPr>
        <w:t>думал писатель, а потом сняли фильм».</w:t>
      </w:r>
    </w:p>
    <w:p w:rsidR="007021DB" w:rsidRPr="00E03678" w:rsidRDefault="007021DB" w:rsidP="007021DB">
      <w:pPr>
        <w:shd w:val="clear" w:color="auto" w:fill="FFFFFF"/>
        <w:spacing w:before="5"/>
        <w:ind w:left="48" w:right="14" w:firstLine="461"/>
        <w:jc w:val="both"/>
        <w:rPr>
          <w:rFonts w:ascii="Times New Roman" w:hAnsi="Times New Roman"/>
          <w:sz w:val="24"/>
          <w:szCs w:val="24"/>
        </w:rPr>
      </w:pPr>
      <w:r w:rsidRPr="00E03678">
        <w:rPr>
          <w:rFonts w:ascii="Times New Roman" w:hAnsi="Times New Roman"/>
          <w:sz w:val="24"/>
          <w:szCs w:val="24"/>
        </w:rPr>
        <w:t xml:space="preserve">Постарайтесь не ставить ребенка в ситуации, когда он </w:t>
      </w:r>
      <w:r w:rsidRPr="00E03678">
        <w:rPr>
          <w:rFonts w:ascii="Times New Roman" w:hAnsi="Times New Roman"/>
          <w:spacing w:val="-6"/>
          <w:sz w:val="24"/>
          <w:szCs w:val="24"/>
        </w:rPr>
        <w:t xml:space="preserve">будет вынужден оправдываться. Не спрашивайте: «Почему ты </w:t>
      </w:r>
      <w:r w:rsidRPr="00E03678">
        <w:rPr>
          <w:rFonts w:ascii="Times New Roman" w:hAnsi="Times New Roman"/>
          <w:spacing w:val="-2"/>
          <w:sz w:val="24"/>
          <w:szCs w:val="24"/>
        </w:rPr>
        <w:t xml:space="preserve">так сделал?» — лучше спросите: «Что произошло, когда вы </w:t>
      </w:r>
      <w:r w:rsidRPr="00E03678">
        <w:rPr>
          <w:rFonts w:ascii="Times New Roman" w:hAnsi="Times New Roman"/>
          <w:sz w:val="24"/>
          <w:szCs w:val="24"/>
        </w:rPr>
        <w:t>поссорились?».</w:t>
      </w:r>
    </w:p>
    <w:p w:rsidR="007021DB" w:rsidRPr="00E03678" w:rsidRDefault="007021DB" w:rsidP="007021DB">
      <w:pPr>
        <w:shd w:val="clear" w:color="auto" w:fill="FFFFFF"/>
        <w:spacing w:before="14"/>
        <w:ind w:left="38" w:right="29" w:firstLine="4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-1628775</wp:posOffset>
                </wp:positionH>
                <wp:positionV relativeFrom="paragraph">
                  <wp:posOffset>-8890</wp:posOffset>
                </wp:positionV>
                <wp:extent cx="0" cy="826135"/>
                <wp:effectExtent l="32385" t="34290" r="3429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6135"/>
                        </a:xfrm>
                        <a:prstGeom prst="line">
                          <a:avLst/>
                        </a:prstGeom>
                        <a:noFill/>
                        <a:ln w="520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28.25pt,-.7pt" to="-128.2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" strokeweight="4.1pt">
                <w10:wrap anchorx="margin"/>
              </v:line>
            </w:pict>
          </mc:Fallback>
        </mc:AlternateContent>
      </w:r>
      <w:r w:rsidRPr="00E03678">
        <w:rPr>
          <w:rFonts w:ascii="Times New Roman" w:hAnsi="Times New Roman"/>
          <w:spacing w:val="-5"/>
          <w:sz w:val="24"/>
          <w:szCs w:val="24"/>
        </w:rPr>
        <w:t>У ребенка должно развиваться чувство собственного до</w:t>
      </w:r>
      <w:r w:rsidRPr="00E03678">
        <w:rPr>
          <w:rFonts w:ascii="Times New Roman" w:hAnsi="Times New Roman"/>
          <w:spacing w:val="-5"/>
          <w:sz w:val="24"/>
          <w:szCs w:val="24"/>
        </w:rPr>
        <w:softHyphen/>
        <w:t xml:space="preserve">стоинства. Это возможно только тогда, когда он будет твердо </w:t>
      </w:r>
      <w:r w:rsidRPr="00E03678">
        <w:rPr>
          <w:rFonts w:ascii="Times New Roman" w:hAnsi="Times New Roman"/>
          <w:spacing w:val="-3"/>
          <w:sz w:val="24"/>
          <w:szCs w:val="24"/>
        </w:rPr>
        <w:t>знать, что его любят и принимают в любых ситуациях.</w:t>
      </w:r>
    </w:p>
    <w:p w:rsidR="007021DB" w:rsidRPr="00E03678" w:rsidRDefault="007021DB" w:rsidP="007021DB">
      <w:pPr>
        <w:shd w:val="clear" w:color="auto" w:fill="FFFFFF"/>
        <w:spacing w:before="250"/>
        <w:ind w:left="490"/>
        <w:rPr>
          <w:rFonts w:ascii="Times New Roman" w:hAnsi="Times New Roman"/>
          <w:sz w:val="24"/>
          <w:szCs w:val="24"/>
        </w:rPr>
      </w:pPr>
      <w:r w:rsidRPr="00E03678"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t xml:space="preserve">Как справиться </w:t>
      </w:r>
      <w:r w:rsidRPr="00E03678">
        <w:rPr>
          <w:rFonts w:ascii="Times New Roman" w:hAnsi="Times New Roman"/>
          <w:i/>
          <w:iCs/>
          <w:spacing w:val="-11"/>
          <w:sz w:val="24"/>
          <w:szCs w:val="24"/>
        </w:rPr>
        <w:t xml:space="preserve">с </w:t>
      </w:r>
      <w:r w:rsidRPr="00E03678"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t>проблемой, если она уже есть</w:t>
      </w:r>
    </w:p>
    <w:p w:rsidR="007021DB" w:rsidRPr="00E03678" w:rsidRDefault="007021DB" w:rsidP="007021DB">
      <w:pPr>
        <w:shd w:val="clear" w:color="auto" w:fill="FFFFFF"/>
        <w:spacing w:before="110"/>
        <w:ind w:left="34" w:right="38" w:firstLine="461"/>
        <w:jc w:val="both"/>
        <w:rPr>
          <w:rFonts w:ascii="Times New Roman" w:hAnsi="Times New Roman"/>
          <w:sz w:val="24"/>
          <w:szCs w:val="24"/>
        </w:rPr>
      </w:pPr>
      <w:r w:rsidRPr="00E03678">
        <w:rPr>
          <w:rFonts w:ascii="Times New Roman" w:hAnsi="Times New Roman"/>
          <w:spacing w:val="-5"/>
          <w:sz w:val="24"/>
          <w:szCs w:val="24"/>
        </w:rPr>
        <w:t>Если ребенок врет вам прямо в глаза, не</w:t>
      </w:r>
      <w:proofErr w:type="gramStart"/>
      <w:r w:rsidRPr="00E03678">
        <w:rPr>
          <w:rFonts w:ascii="Times New Roman" w:hAnsi="Times New Roman"/>
          <w:spacing w:val="-5"/>
          <w:sz w:val="24"/>
          <w:szCs w:val="24"/>
        </w:rPr>
        <w:t>.</w:t>
      </w:r>
      <w:proofErr w:type="gramEnd"/>
      <w:r w:rsidRPr="00E03678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gramStart"/>
      <w:r w:rsidRPr="00E03678">
        <w:rPr>
          <w:rFonts w:ascii="Times New Roman" w:hAnsi="Times New Roman"/>
          <w:spacing w:val="-5"/>
          <w:sz w:val="24"/>
          <w:szCs w:val="24"/>
        </w:rPr>
        <w:t>у</w:t>
      </w:r>
      <w:proofErr w:type="gramEnd"/>
      <w:r w:rsidRPr="00E03678">
        <w:rPr>
          <w:rFonts w:ascii="Times New Roman" w:hAnsi="Times New Roman"/>
          <w:spacing w:val="-5"/>
          <w:sz w:val="24"/>
          <w:szCs w:val="24"/>
        </w:rPr>
        <w:t xml:space="preserve">личайте его, не </w:t>
      </w:r>
      <w:r w:rsidRPr="00E03678">
        <w:rPr>
          <w:rFonts w:ascii="Times New Roman" w:hAnsi="Times New Roman"/>
          <w:sz w:val="24"/>
          <w:szCs w:val="24"/>
        </w:rPr>
        <w:t xml:space="preserve">ругайте.        </w:t>
      </w:r>
    </w:p>
    <w:p w:rsidR="007021DB" w:rsidRPr="00E03678" w:rsidRDefault="007021DB" w:rsidP="007021DB">
      <w:pPr>
        <w:shd w:val="clear" w:color="auto" w:fill="FFFFFF"/>
        <w:spacing w:before="10"/>
        <w:ind w:left="29" w:right="43" w:firstLine="466"/>
        <w:jc w:val="both"/>
        <w:rPr>
          <w:rFonts w:ascii="Times New Roman" w:hAnsi="Times New Roman"/>
          <w:sz w:val="24"/>
          <w:szCs w:val="24"/>
        </w:rPr>
      </w:pPr>
      <w:r w:rsidRPr="00E03678">
        <w:rPr>
          <w:rFonts w:ascii="Times New Roman" w:hAnsi="Times New Roman"/>
          <w:spacing w:val="-3"/>
          <w:sz w:val="24"/>
          <w:szCs w:val="24"/>
        </w:rPr>
        <w:t>Если вы твердо знаете, что ребенок сейчас лжет, скажи</w:t>
      </w:r>
      <w:r w:rsidRPr="00E03678">
        <w:rPr>
          <w:rFonts w:ascii="Times New Roman" w:hAnsi="Times New Roman"/>
          <w:spacing w:val="-3"/>
          <w:sz w:val="24"/>
          <w:szCs w:val="24"/>
        </w:rPr>
        <w:softHyphen/>
      </w:r>
      <w:r w:rsidRPr="00E03678">
        <w:rPr>
          <w:rFonts w:ascii="Times New Roman" w:hAnsi="Times New Roman"/>
          <w:sz w:val="24"/>
          <w:szCs w:val="24"/>
        </w:rPr>
        <w:t>те: «Ты рассказал очень интересную занимательную исто</w:t>
      </w:r>
      <w:r w:rsidRPr="00E03678">
        <w:rPr>
          <w:rFonts w:ascii="Times New Roman" w:hAnsi="Times New Roman"/>
          <w:sz w:val="24"/>
          <w:szCs w:val="24"/>
        </w:rPr>
        <w:softHyphen/>
      </w:r>
      <w:r w:rsidRPr="00E03678">
        <w:rPr>
          <w:rFonts w:ascii="Times New Roman" w:hAnsi="Times New Roman"/>
          <w:spacing w:val="-3"/>
          <w:sz w:val="24"/>
          <w:szCs w:val="24"/>
        </w:rPr>
        <w:t>рию», — давая ему понять, что отличаете ложь от правды.</w:t>
      </w:r>
    </w:p>
    <w:p w:rsidR="007021DB" w:rsidRPr="00E03678" w:rsidRDefault="007021DB" w:rsidP="007021DB">
      <w:pPr>
        <w:shd w:val="clear" w:color="auto" w:fill="FFFFFF"/>
        <w:ind w:left="24" w:right="43" w:firstLine="4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-1701165</wp:posOffset>
                </wp:positionH>
                <wp:positionV relativeFrom="paragraph">
                  <wp:posOffset>100965</wp:posOffset>
                </wp:positionV>
                <wp:extent cx="0" cy="1325880"/>
                <wp:effectExtent l="17145" t="16510" r="20955" b="196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588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3.95pt,7.95pt" to="-133.95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" strokeweight="2.4pt">
                <w10:wrap anchorx="margin"/>
              </v:line>
            </w:pict>
          </mc:Fallback>
        </mc:AlternateContent>
      </w:r>
      <w:r w:rsidRPr="00E03678">
        <w:rPr>
          <w:rFonts w:ascii="Times New Roman" w:hAnsi="Times New Roman"/>
          <w:spacing w:val="-5"/>
          <w:sz w:val="24"/>
          <w:szCs w:val="24"/>
        </w:rPr>
        <w:t xml:space="preserve">Никогда не спрашивайте у малыша, правда ли то, что он </w:t>
      </w:r>
      <w:r w:rsidRPr="00E03678">
        <w:rPr>
          <w:rFonts w:ascii="Times New Roman" w:hAnsi="Times New Roman"/>
          <w:spacing w:val="-4"/>
          <w:sz w:val="24"/>
          <w:szCs w:val="24"/>
        </w:rPr>
        <w:t xml:space="preserve">сейчас рассказывает, потому что это как раз и поставит его в </w:t>
      </w:r>
      <w:r w:rsidRPr="00E03678">
        <w:rPr>
          <w:rFonts w:ascii="Times New Roman" w:hAnsi="Times New Roman"/>
          <w:sz w:val="24"/>
          <w:szCs w:val="24"/>
        </w:rPr>
        <w:t>ситуацию обмана.</w:t>
      </w:r>
    </w:p>
    <w:p w:rsidR="007021DB" w:rsidRPr="00E03678" w:rsidRDefault="007021DB" w:rsidP="007021DB">
      <w:pPr>
        <w:shd w:val="clear" w:color="auto" w:fill="FFFFFF"/>
        <w:spacing w:before="10"/>
        <w:ind w:left="14" w:right="62" w:firstLine="456"/>
        <w:jc w:val="both"/>
        <w:rPr>
          <w:rFonts w:ascii="Times New Roman" w:hAnsi="Times New Roman"/>
          <w:sz w:val="24"/>
          <w:szCs w:val="24"/>
        </w:rPr>
      </w:pPr>
      <w:r w:rsidRPr="00E03678">
        <w:rPr>
          <w:rFonts w:ascii="Times New Roman" w:hAnsi="Times New Roman"/>
          <w:spacing w:val="-8"/>
          <w:sz w:val="24"/>
          <w:szCs w:val="24"/>
        </w:rPr>
        <w:t xml:space="preserve">Упорное </w:t>
      </w:r>
      <w:proofErr w:type="gramStart"/>
      <w:r w:rsidRPr="00E03678">
        <w:rPr>
          <w:rFonts w:ascii="Times New Roman" w:hAnsi="Times New Roman"/>
          <w:spacing w:val="-8"/>
          <w:sz w:val="24"/>
          <w:szCs w:val="24"/>
        </w:rPr>
        <w:t>вранье</w:t>
      </w:r>
      <w:proofErr w:type="gramEnd"/>
      <w:r w:rsidRPr="00E03678">
        <w:rPr>
          <w:rFonts w:ascii="Times New Roman" w:hAnsi="Times New Roman"/>
          <w:spacing w:val="-8"/>
          <w:sz w:val="24"/>
          <w:szCs w:val="24"/>
        </w:rPr>
        <w:t xml:space="preserve"> — сигнал того, что ребенок сильно </w:t>
      </w:r>
      <w:proofErr w:type="spellStart"/>
      <w:r w:rsidRPr="00E03678">
        <w:rPr>
          <w:rFonts w:ascii="Times New Roman" w:hAnsi="Times New Roman"/>
          <w:spacing w:val="-8"/>
          <w:sz w:val="24"/>
          <w:szCs w:val="24"/>
        </w:rPr>
        <w:t>неуве</w:t>
      </w:r>
      <w:r w:rsidRPr="00E03678">
        <w:rPr>
          <w:rFonts w:ascii="Times New Roman" w:hAnsi="Times New Roman"/>
          <w:spacing w:val="-8"/>
          <w:sz w:val="24"/>
          <w:szCs w:val="24"/>
        </w:rPr>
        <w:softHyphen/>
      </w:r>
      <w:r w:rsidRPr="00E03678">
        <w:rPr>
          <w:rFonts w:ascii="Times New Roman" w:hAnsi="Times New Roman"/>
          <w:spacing w:val="-5"/>
          <w:sz w:val="24"/>
          <w:szCs w:val="24"/>
        </w:rPr>
        <w:t>рен</w:t>
      </w:r>
      <w:proofErr w:type="spellEnd"/>
      <w:r w:rsidRPr="00E03678">
        <w:rPr>
          <w:rFonts w:ascii="Times New Roman" w:hAnsi="Times New Roman"/>
          <w:spacing w:val="-5"/>
          <w:sz w:val="24"/>
          <w:szCs w:val="24"/>
        </w:rPr>
        <w:t xml:space="preserve"> в себе: он испытывает потребность «сочинить себя», что</w:t>
      </w:r>
      <w:r w:rsidRPr="00E03678">
        <w:rPr>
          <w:rFonts w:ascii="Times New Roman" w:hAnsi="Times New Roman"/>
          <w:spacing w:val="-5"/>
          <w:sz w:val="24"/>
          <w:szCs w:val="24"/>
        </w:rPr>
        <w:softHyphen/>
      </w:r>
      <w:r w:rsidRPr="00E03678">
        <w:rPr>
          <w:rFonts w:ascii="Times New Roman" w:hAnsi="Times New Roman"/>
          <w:sz w:val="24"/>
          <w:szCs w:val="24"/>
        </w:rPr>
        <w:t>бы быть более значимым для окружающих.</w:t>
      </w:r>
    </w:p>
    <w:p w:rsidR="007021DB" w:rsidRPr="00E03678" w:rsidRDefault="007021DB" w:rsidP="007021DB">
      <w:pPr>
        <w:shd w:val="clear" w:color="auto" w:fill="FFFFFF"/>
        <w:spacing w:before="10"/>
        <w:ind w:right="67" w:firstLine="461"/>
        <w:jc w:val="both"/>
        <w:rPr>
          <w:rFonts w:ascii="Times New Roman" w:hAnsi="Times New Roman"/>
          <w:sz w:val="24"/>
          <w:szCs w:val="24"/>
        </w:rPr>
      </w:pPr>
      <w:r w:rsidRPr="00E03678">
        <w:rPr>
          <w:rFonts w:ascii="Times New Roman" w:hAnsi="Times New Roman"/>
          <w:spacing w:val="-2"/>
          <w:sz w:val="24"/>
          <w:szCs w:val="24"/>
        </w:rPr>
        <w:t>Если обман связан с отрицанием факта совершения по</w:t>
      </w:r>
      <w:r w:rsidRPr="00E03678">
        <w:rPr>
          <w:rFonts w:ascii="Times New Roman" w:hAnsi="Times New Roman"/>
          <w:spacing w:val="-2"/>
          <w:sz w:val="24"/>
          <w:szCs w:val="24"/>
        </w:rPr>
        <w:softHyphen/>
      </w:r>
      <w:r w:rsidRPr="00E03678">
        <w:rPr>
          <w:rFonts w:ascii="Times New Roman" w:hAnsi="Times New Roman"/>
          <w:spacing w:val="-4"/>
          <w:sz w:val="24"/>
          <w:szCs w:val="24"/>
        </w:rPr>
        <w:t>ступка, скажите: «Мы все иногда поступаем не так, как нуж</w:t>
      </w:r>
      <w:r w:rsidRPr="00E03678">
        <w:rPr>
          <w:rFonts w:ascii="Times New Roman" w:hAnsi="Times New Roman"/>
          <w:spacing w:val="-4"/>
          <w:sz w:val="24"/>
          <w:szCs w:val="24"/>
        </w:rPr>
        <w:softHyphen/>
      </w:r>
      <w:r w:rsidRPr="00E03678">
        <w:rPr>
          <w:rFonts w:ascii="Times New Roman" w:hAnsi="Times New Roman"/>
          <w:spacing w:val="-5"/>
          <w:sz w:val="24"/>
          <w:szCs w:val="24"/>
        </w:rPr>
        <w:t>но. Ты хороший человек, давай вместе решим, что нужно сде</w:t>
      </w:r>
      <w:r w:rsidRPr="00E03678">
        <w:rPr>
          <w:rFonts w:ascii="Times New Roman" w:hAnsi="Times New Roman"/>
          <w:spacing w:val="-5"/>
          <w:sz w:val="24"/>
          <w:szCs w:val="24"/>
        </w:rPr>
        <w:softHyphen/>
      </w:r>
      <w:r w:rsidRPr="00E03678">
        <w:rPr>
          <w:rFonts w:ascii="Times New Roman" w:hAnsi="Times New Roman"/>
          <w:sz w:val="24"/>
          <w:szCs w:val="24"/>
        </w:rPr>
        <w:t>лать».</w:t>
      </w:r>
    </w:p>
    <w:p w:rsidR="007021DB" w:rsidRPr="00E03678" w:rsidRDefault="007021DB" w:rsidP="007021DB">
      <w:pPr>
        <w:shd w:val="clear" w:color="auto" w:fill="FFFFFF"/>
        <w:ind w:left="14" w:right="14" w:firstLine="461"/>
        <w:jc w:val="both"/>
        <w:rPr>
          <w:rFonts w:ascii="Times New Roman" w:hAnsi="Times New Roman"/>
          <w:sz w:val="24"/>
          <w:szCs w:val="24"/>
        </w:rPr>
      </w:pPr>
    </w:p>
    <w:p w:rsidR="007021DB" w:rsidRPr="00E03678" w:rsidRDefault="007021DB" w:rsidP="007021DB">
      <w:pPr>
        <w:shd w:val="clear" w:color="auto" w:fill="FFFFFF"/>
        <w:ind w:left="14" w:right="14" w:firstLine="461"/>
        <w:jc w:val="both"/>
        <w:rPr>
          <w:rFonts w:ascii="Times New Roman" w:hAnsi="Times New Roman"/>
          <w:sz w:val="24"/>
          <w:szCs w:val="24"/>
        </w:rPr>
      </w:pPr>
    </w:p>
    <w:p w:rsidR="00DC5D7A" w:rsidRDefault="00DC5D7A">
      <w:bookmarkStart w:id="0" w:name="_GoBack"/>
      <w:bookmarkEnd w:id="0"/>
    </w:p>
    <w:sectPr w:rsidR="00DC5D7A" w:rsidSect="00E066A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E9"/>
    <w:rsid w:val="00394FE9"/>
    <w:rsid w:val="007021DB"/>
    <w:rsid w:val="00DC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2021-12-27T06:56:00Z</dcterms:created>
  <dcterms:modified xsi:type="dcterms:W3CDTF">2021-12-27T06:56:00Z</dcterms:modified>
</cp:coreProperties>
</file>